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80" w:line="240" w:lineRule="auto"/>
        <w:jc w:val="center"/>
        <w:rPr>
          <w:rFonts w:ascii="Play" w:cs="Play" w:eastAsia="Play" w:hAnsi="Play"/>
          <w:sz w:val="56"/>
          <w:szCs w:val="56"/>
        </w:rPr>
      </w:pPr>
      <w:r w:rsidDel="00000000" w:rsidR="00000000" w:rsidRPr="00000000">
        <w:rPr>
          <w:rFonts w:ascii="Play" w:cs="Play" w:eastAsia="Play" w:hAnsi="Play"/>
          <w:sz w:val="56"/>
          <w:szCs w:val="56"/>
          <w:rtl w:val="0"/>
        </w:rPr>
        <w:t xml:space="preserve">Zápis Stravovací komise 29.4.2025</w:t>
      </w:r>
    </w:p>
    <w:p w:rsidR="00000000" w:rsidDel="00000000" w:rsidP="00000000" w:rsidRDefault="00000000" w:rsidRPr="00000000" w14:paraId="00000002">
      <w:pPr>
        <w:pStyle w:val="Heading2"/>
        <w:spacing w:after="80" w:before="160" w:line="240" w:lineRule="auto"/>
        <w:jc w:val="both"/>
        <w:rPr>
          <w:rFonts w:ascii="Play" w:cs="Play" w:eastAsia="Play" w:hAnsi="Play"/>
          <w:color w:val="0f4761"/>
        </w:rPr>
      </w:pPr>
      <w:r w:rsidDel="00000000" w:rsidR="00000000" w:rsidRPr="00000000">
        <w:rPr>
          <w:rFonts w:ascii="Play" w:cs="Play" w:eastAsia="Play" w:hAnsi="Play"/>
          <w:color w:val="0f4761"/>
          <w:rtl w:val="0"/>
        </w:rPr>
        <w:t xml:space="preserve">Přítomni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before="240" w:line="240" w:lineRule="auto"/>
        <w:ind w:left="720" w:hanging="360"/>
        <w:jc w:val="both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Jiří Luska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Václava Barochová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Karolína Trnková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Irika Kharlamova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Veronika </w:t>
      </w:r>
      <w:r w:rsidDel="00000000" w:rsidR="00000000" w:rsidRPr="00000000">
        <w:rPr>
          <w:rFonts w:ascii="CIDFont+F2" w:cs="CIDFont+F2" w:eastAsia="CIDFont+F2" w:hAnsi="CIDFont+F2"/>
          <w:rtl w:val="0"/>
        </w:rPr>
        <w:t xml:space="preserve">Hauptmanová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CIDFont+F2" w:cs="CIDFont+F2" w:eastAsia="CIDFont+F2" w:hAnsi="CIDFont+F2"/>
          <w:rtl w:val="0"/>
        </w:rPr>
        <w:t xml:space="preserve">Lenka Červená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CIDFont+F2" w:cs="CIDFont+F2" w:eastAsia="CIDFont+F2" w:hAnsi="CIDFont+F2"/>
          <w:rtl w:val="0"/>
        </w:rPr>
        <w:t xml:space="preserve">E</w:t>
      </w:r>
      <w:r w:rsidDel="00000000" w:rsidR="00000000" w:rsidRPr="00000000">
        <w:rPr>
          <w:rFonts w:ascii="Aptos" w:cs="Aptos" w:eastAsia="Aptos" w:hAnsi="Aptos"/>
          <w:rtl w:val="0"/>
        </w:rPr>
        <w:t xml:space="preserve">liška Kloučková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CIDFont+F2" w:cs="CIDFont+F2" w:eastAsia="CIDFont+F2" w:hAnsi="CIDFont+F2"/>
          <w:rtl w:val="0"/>
        </w:rPr>
        <w:t xml:space="preserve">P. ředitelka MŠ Jaroslava Titzová</w:t>
      </w:r>
    </w:p>
    <w:p w:rsidR="00000000" w:rsidDel="00000000" w:rsidP="00000000" w:rsidRDefault="00000000" w:rsidRPr="00000000" w14:paraId="0000000B">
      <w:pPr>
        <w:spacing w:after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Omluveni: P.ředitelka ZŠ Iveta Vrabcová, zástupce zřizovatele Ivana Píšová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Jako hlavní bod probrala komise vyhodnocení objemu odpadu dle tabulky vyhotovené p. Luskou dle skutečného stavu za měsíc duben.  Viz příloha zápisu. 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 jídelně již probíhá anketa formou žetonů oblíbenosti, kde se děti denně vyjadřují k chutnosti pokrmů. Viz foto příloha zápisu 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P. Kharlamová vybrala oba boxy umístěné v obou budovách školy, kam děti vkládaly své poznámky, návrhy, připomínky ke školní jídelně. Tyto skutečnosti (zejména návrhy oblíbených jídel/vyjmenovani neoblíbených) zpracovala do analýzy viz příloha tohoto zápisu. Také bylo komisi na schůzce pročteno. 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Návrh komise problematickou (ale nutnou dle vyhlášky) luštěninu zakomponovat do masitých pokrmů. Odpověď p. Lusky: dle norem je nutné 2x týdně mít  bezmasý pokrm. 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Prosba MŠ o úpravu receptur konkrétních pokrmů (např polévka s rajčaty je u malých dětí dle zkušenosti neoblíbená) a skládání  menu s důrazem na jedno osvědčené jídlo a k tomu možno druhý experiment tak, aby se nesešla dvě nová “experimentální” jídla a děti byly ten den hladové. 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Informace p. Lusky: dle nové vyhlášky zelenina musí být součást každého jídla (v jakékoliv podobě). Dále “kreativní názvy” v jídelníčku používáme přímo na základě doporučení MŠMT. 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Dotaz komise na počet personálu: v maximálním počtu je celkem 5 lidí (v případě nemoci je počet snížen). 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Zeleninový bufet během obědů se průběžně doplňuje. 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Dovoz pokrmů v červnu během rekonstrukce školní jídelny zajistí spol. Bezva jídlo. stravování bude probíhat v náhradních prostorách (podrobné informace k tomuto tématu obdrželi rodiče mailem a v app Škola online). Stravovat se deti budou z jednorázového nádobí. Výběr a objednávky bude p. Luska realizovat s maximální snahou dodržet spotřební koš daný pro školní stravování. </w:t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Info pro rodiče: V app iCanteen lze ve svém profilu nastavit vlastní alergie dítěte a následně se zobrazí alergeny červeně. (Např. Aktuálně 5 dětí ZŠ má vlastní stravu z důvodu alergii). </w:t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Komise přednesla bod ke zvážení: úklid - pomoc děti při úklidu v jídelně (myšleno úklid po sobě v případě vylití atd).  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Byla zmíněna obecná neoblíbenost  ryb u dětí. Ale dle vyhlášky je nutné zařadit 4x měsíčně. </w:t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P. Luska obeznámil komisi, že při přípravě svačin není potřeba držet spotřební koš, čili lze dělat oblíbená jídla jako pizza, topinky apod.</w:t>
      </w:r>
    </w:p>
    <w:p w:rsidR="00000000" w:rsidDel="00000000" w:rsidP="00000000" w:rsidRDefault="00000000" w:rsidRPr="00000000" w14:paraId="00000019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V omezeném režimu v červnu svačiny pro MŠ stále zajisti naše jídelna a svačiny pro ZŠ </w:t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Zkouší se alternativa individuální výběr příloh (kaše/falafel ) </w:t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Upozornění rodičům, aby neočekávali  kvalitu školní  jídelny na úrovni jídel v restauraci. </w:t>
      </w:r>
    </w:p>
    <w:p w:rsidR="00000000" w:rsidDel="00000000" w:rsidP="00000000" w:rsidRDefault="00000000" w:rsidRPr="00000000" w14:paraId="0000001C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Návrh komise: podzim - jednodenní workshop k zapojení děti do přípravy jídla, pokračovat v edukaci na téma zdravá výživa, zorganizovat soutěž “masterchef”….</w:t>
      </w:r>
    </w:p>
    <w:p w:rsidR="00000000" w:rsidDel="00000000" w:rsidP="00000000" w:rsidRDefault="00000000" w:rsidRPr="00000000" w14:paraId="0000001D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CIDFont+F2" w:cs="CIDFont+F2" w:eastAsia="CIDFont+F2" w:hAnsi="CIDFont+F2"/>
        </w:rPr>
      </w:pPr>
      <w:r w:rsidDel="00000000" w:rsidR="00000000" w:rsidRPr="00000000">
        <w:rPr>
          <w:rFonts w:ascii="CIDFont+F2" w:cs="CIDFont+F2" w:eastAsia="CIDFont+F2" w:hAnsi="CIDFont+F2"/>
          <w:rtl w:val="0"/>
        </w:rPr>
        <w:t xml:space="preserve">Zapsala L. Červená </w:t>
      </w:r>
    </w:p>
    <w:p w:rsidR="00000000" w:rsidDel="00000000" w:rsidP="00000000" w:rsidRDefault="00000000" w:rsidRPr="00000000" w14:paraId="0000001F">
      <w:pPr>
        <w:spacing w:after="240" w:before="240" w:line="240" w:lineRule="auto"/>
        <w:ind w:left="40" w:firstLine="0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CIDFont+F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